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94379" w14:textId="77777777" w:rsidR="00574895" w:rsidRPr="00E93CB4" w:rsidRDefault="00574895" w:rsidP="00E93CB4">
      <w:pPr>
        <w:pStyle w:val="ListParagraph"/>
        <w:numPr>
          <w:ilvl w:val="0"/>
          <w:numId w:val="28"/>
        </w:numPr>
        <w:pBdr>
          <w:top w:val="single" w:sz="4" w:space="1" w:color="auto"/>
          <w:left w:val="single" w:sz="4" w:space="4" w:color="auto"/>
          <w:bottom w:val="single" w:sz="4" w:space="1" w:color="auto"/>
          <w:right w:val="single" w:sz="4" w:space="4" w:color="auto"/>
        </w:pBdr>
        <w:rPr>
          <w:b/>
          <w:snapToGrid w:val="0"/>
          <w:color w:val="0070C0"/>
        </w:rPr>
      </w:pPr>
      <w:r w:rsidRPr="00E93CB4">
        <w:rPr>
          <w:b/>
          <w:color w:val="0070C0"/>
        </w:rPr>
        <w:t>Alternativ [</w:t>
      </w:r>
      <w:r w:rsidRPr="00E93CB4">
        <w:rPr>
          <w:b/>
          <w:color w:val="0070C0"/>
          <w:highlight w:val="cyan"/>
        </w:rPr>
        <w:t>inom hakparentes med normal stil</w:t>
      </w:r>
      <w:r w:rsidRPr="00E93CB4">
        <w:rPr>
          <w:b/>
          <w:color w:val="0070C0"/>
        </w:rPr>
        <w:t xml:space="preserve">] ska fyllas i eller strykas av den enhet som undertecknar försäkran. </w:t>
      </w:r>
    </w:p>
    <w:p w14:paraId="73BE6381" w14:textId="77777777" w:rsidR="00574895" w:rsidRPr="00E93CB4" w:rsidRDefault="00574895" w:rsidP="00E93CB4">
      <w:pPr>
        <w:pStyle w:val="ListParagraph"/>
        <w:numPr>
          <w:ilvl w:val="0"/>
          <w:numId w:val="28"/>
        </w:numPr>
        <w:pBdr>
          <w:top w:val="single" w:sz="4" w:space="1" w:color="auto"/>
          <w:left w:val="single" w:sz="4" w:space="4" w:color="auto"/>
          <w:bottom w:val="single" w:sz="4" w:space="1" w:color="auto"/>
          <w:right w:val="single" w:sz="4" w:space="4" w:color="auto"/>
        </w:pBdr>
        <w:rPr>
          <w:b/>
          <w:color w:val="0070C0"/>
        </w:rPr>
      </w:pPr>
      <w:r w:rsidRPr="00E93CB4">
        <w:rPr>
          <w:b/>
          <w:color w:val="0070C0"/>
        </w:rPr>
        <w:t>Kommentarer [</w:t>
      </w:r>
      <w:r w:rsidRPr="00E93CB4">
        <w:rPr>
          <w:b/>
          <w:i/>
          <w:color w:val="0070C0"/>
          <w:highlight w:val="lightGray"/>
        </w:rPr>
        <w:t>i grått fält inom hakparentes med kursiv stil</w:t>
      </w:r>
      <w:r w:rsidRPr="00E93CB4">
        <w:rPr>
          <w:b/>
          <w:color w:val="0070C0"/>
        </w:rPr>
        <w:t xml:space="preserve">] ska strykas eller ersättas med lämpliga uppgifter av den enhet som undertecknar försäkran. </w:t>
      </w:r>
    </w:p>
    <w:p w14:paraId="1CFB8A05" w14:textId="77777777" w:rsidR="00DA410F" w:rsidRDefault="00DA410F" w:rsidP="00F8613D">
      <w:pPr>
        <w:spacing w:before="120" w:after="360"/>
        <w:jc w:val="center"/>
        <w:rPr>
          <w:b/>
          <w:noProof/>
          <w:sz w:val="32"/>
          <w:szCs w:val="32"/>
        </w:rPr>
      </w:pPr>
      <w:r>
        <w:rPr>
          <w:b/>
          <w:sz w:val="32"/>
        </w:rPr>
        <w:t>Försäkran på heder och samvete</w:t>
      </w:r>
    </w:p>
    <w:p w14:paraId="6A0EB8D1" w14:textId="391B2EDB" w:rsidR="00D81DE9" w:rsidRPr="007671FD" w:rsidRDefault="00C309B6" w:rsidP="005A5941">
      <w:pPr>
        <w:spacing w:before="120" w:after="120"/>
        <w:jc w:val="center"/>
        <w:rPr>
          <w:b/>
          <w:noProof/>
          <w:sz w:val="28"/>
          <w:szCs w:val="28"/>
        </w:rPr>
      </w:pPr>
      <w:r>
        <w:rPr>
          <w:b/>
          <w:sz w:val="32"/>
        </w:rPr>
        <w:t xml:space="preserve">Referens: </w:t>
      </w:r>
      <w:r w:rsidR="00D81DE9">
        <w:rPr>
          <w:b/>
          <w:sz w:val="28"/>
        </w:rPr>
        <w:t>COMM/STO/GRANTS/</w:t>
      </w:r>
      <w:bookmarkStart w:id="0" w:name="_GoBack"/>
      <w:r w:rsidR="00D81DE9">
        <w:rPr>
          <w:b/>
          <w:sz w:val="28"/>
        </w:rPr>
        <w:t>202</w:t>
      </w:r>
      <w:r w:rsidR="008D575D">
        <w:rPr>
          <w:b/>
          <w:sz w:val="28"/>
        </w:rPr>
        <w:t>4</w:t>
      </w:r>
      <w:bookmarkEnd w:id="0"/>
    </w:p>
    <w:p w14:paraId="1B787453" w14:textId="4D283B17" w:rsidR="00D81DE9" w:rsidRDefault="006D46CD" w:rsidP="006D46CD">
      <w:pPr>
        <w:spacing w:before="120" w:after="240"/>
        <w:jc w:val="center"/>
        <w:rPr>
          <w:b/>
          <w:sz w:val="28"/>
          <w:szCs w:val="28"/>
        </w:rPr>
      </w:pPr>
      <w:r>
        <w:rPr>
          <w:b/>
          <w:sz w:val="28"/>
        </w:rPr>
        <w:t>Urval av förslag till kommunikationsåtgärder för att stärka dialogen i Sverige om Europeiska unionen och europeisk integration</w:t>
      </w:r>
    </w:p>
    <w:p w14:paraId="1CFB8A08" w14:textId="77777777" w:rsidR="00DA410F" w:rsidRDefault="00DA410F" w:rsidP="00DA410F">
      <w:pPr>
        <w:spacing w:before="40" w:after="40"/>
        <w:jc w:val="both"/>
        <w:rPr>
          <w:noProof/>
        </w:rPr>
      </w:pPr>
      <w:r>
        <w:t>Undertecknad [</w:t>
      </w:r>
      <w:r>
        <w:rPr>
          <w:i/>
          <w:highlight w:val="lightGray"/>
        </w:rPr>
        <w:t>ange namn på den person som undertecknar detta formulär</w:t>
      </w:r>
      <w:r>
        <w:t>], som företräder</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t>(</w:t>
            </w:r>
            <w:r>
              <w:rPr>
                <w:i/>
              </w:rPr>
              <w:t>endast för fysiska personer</w:t>
            </w:r>
            <w:r>
              <w:t>) mig själv:</w:t>
            </w:r>
          </w:p>
        </w:tc>
        <w:tc>
          <w:tcPr>
            <w:tcW w:w="5811" w:type="dxa"/>
            <w:shd w:val="clear" w:color="auto" w:fill="auto"/>
          </w:tcPr>
          <w:p w14:paraId="1CFB8A0A" w14:textId="7EA73DC7" w:rsidR="003154CD" w:rsidRDefault="005E41BC" w:rsidP="00583379">
            <w:pPr>
              <w:jc w:val="both"/>
              <w:rPr>
                <w:noProof/>
              </w:rPr>
            </w:pPr>
            <w:r>
              <w:t>(</w:t>
            </w:r>
            <w:r>
              <w:rPr>
                <w:i/>
              </w:rPr>
              <w:t>för juridiska personer och enheter som inte är juridiska personer</w:t>
            </w:r>
            <w:r>
              <w:t xml:space="preserve">) följande enhet: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Default="005E41BC" w:rsidP="00583379">
            <w:pPr>
              <w:jc w:val="both"/>
            </w:pPr>
            <w:r>
              <w:t xml:space="preserve">Nummer på ID-handling eller pass: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 xml:space="preserve">(nedan kallad </w:t>
            </w:r>
            <w:r>
              <w:rPr>
                <w:i/>
                <w:iCs/>
              </w:rPr>
              <w:t>personen</w:t>
            </w:r>
            <w:r>
              <w:t>)</w:t>
            </w:r>
          </w:p>
        </w:tc>
        <w:tc>
          <w:tcPr>
            <w:tcW w:w="5811" w:type="dxa"/>
            <w:shd w:val="clear" w:color="auto" w:fill="auto"/>
          </w:tcPr>
          <w:p w14:paraId="1CFB8A0F" w14:textId="77777777" w:rsidR="005E41BC" w:rsidRPr="00583379" w:rsidRDefault="005E41BC" w:rsidP="00892BCE">
            <w:pPr>
              <w:rPr>
                <w:b/>
              </w:rPr>
            </w:pPr>
            <w:r>
              <w:t>Fullständigt namn:</w:t>
            </w:r>
          </w:p>
          <w:p w14:paraId="1CFB8A10" w14:textId="77777777" w:rsidR="005E41BC" w:rsidRPr="00892BCE" w:rsidRDefault="005E41BC" w:rsidP="005E41BC">
            <w:r>
              <w:t xml:space="preserve">Organisationsform: </w:t>
            </w:r>
          </w:p>
          <w:p w14:paraId="1CFB8A11" w14:textId="77777777" w:rsidR="005E41BC" w:rsidRPr="00583379" w:rsidRDefault="005E41BC" w:rsidP="005E41BC">
            <w:pPr>
              <w:rPr>
                <w:b/>
              </w:rPr>
            </w:pPr>
            <w:r>
              <w:t>Organisationsnummer:</w:t>
            </w:r>
            <w:r>
              <w:rPr>
                <w:b/>
              </w:rPr>
              <w:t xml:space="preserve"> </w:t>
            </w:r>
          </w:p>
          <w:p w14:paraId="1CFB8A12" w14:textId="77777777" w:rsidR="005E41BC" w:rsidRDefault="005E41BC" w:rsidP="005E41BC">
            <w:r>
              <w:t xml:space="preserve">Fullständig adress: </w:t>
            </w:r>
          </w:p>
          <w:p w14:paraId="1CFB8A13" w14:textId="77777777" w:rsidR="00697857" w:rsidRPr="00583379" w:rsidRDefault="00697857" w:rsidP="005E41BC">
            <w:pPr>
              <w:rPr>
                <w:b/>
              </w:rPr>
            </w:pPr>
          </w:p>
          <w:p w14:paraId="770697C8" w14:textId="77777777" w:rsidR="005E41BC" w:rsidRDefault="005E41BC" w:rsidP="005E41BC">
            <w:r>
              <w:t xml:space="preserve">Momsregistreringsnummer: </w:t>
            </w:r>
          </w:p>
          <w:p w14:paraId="1CFB8A14" w14:textId="26873007" w:rsidR="006D0209" w:rsidRDefault="006D0209" w:rsidP="005E41BC">
            <w:pPr>
              <w:rPr>
                <w:noProof/>
              </w:rPr>
            </w:pPr>
            <w:r>
              <w:t xml:space="preserve">(nedan kallad </w:t>
            </w:r>
            <w:r>
              <w:rPr>
                <w:i/>
                <w:iCs/>
              </w:rPr>
              <w:t>personen</w:t>
            </w:r>
            <w:r>
              <w:t>)</w:t>
            </w:r>
          </w:p>
        </w:tc>
      </w:tr>
    </w:tbl>
    <w:p w14:paraId="1CFB8A16" w14:textId="57D04F34" w:rsidR="00953478" w:rsidRDefault="00953478" w:rsidP="00DA410F">
      <w:pPr>
        <w:spacing w:before="40" w:after="40"/>
        <w:jc w:val="both"/>
        <w:rPr>
          <w:noProof/>
        </w:rPr>
      </w:pPr>
    </w:p>
    <w:p w14:paraId="0B1C797F" w14:textId="03940676" w:rsidR="006D0209" w:rsidRDefault="006D0209" w:rsidP="006D0209">
      <w:pPr>
        <w:jc w:val="both"/>
      </w:pPr>
      <w:r>
        <w:t>Försäkran avseende uteslutningskriterierna behöver inte lämnas in om samma förklaring redan har ingetts för en annan ansökan om bidrag från kommissionen, förutsatt att situationen inte har förändrats och att försäkran inte är äldre än ett år.</w:t>
      </w:r>
    </w:p>
    <w:p w14:paraId="5E6DA78B" w14:textId="77777777" w:rsidR="006D0209" w:rsidRDefault="006D0209" w:rsidP="006D0209">
      <w:pPr>
        <w:spacing w:before="100" w:beforeAutospacing="1" w:after="100" w:afterAutospacing="1"/>
        <w:jc w:val="both"/>
      </w:pPr>
      <w:r>
        <w:t xml:space="preserve">Den som undertecknar handlingen ska i så fall intyga att personen redan lämnat försäkran om uteslutningskriterier i det tidigare förfarandet och att situationen inte förändrats sedan dess.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Datum för försäkran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Pr>
                <w:b/>
                <w:sz w:val="22"/>
              </w:rPr>
              <w:t>Fullständig hänvisning till det tidigare förfarandet och den institution/det organ som lanserade det (kommissionen eller ett genomförandeorgan)</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7" w14:textId="1FDC4A27" w:rsidR="002F5F62" w:rsidRDefault="002F5F62" w:rsidP="00DA410F">
      <w:pPr>
        <w:spacing w:before="40" w:after="40"/>
        <w:jc w:val="both"/>
        <w:rPr>
          <w:noProof/>
        </w:rPr>
      </w:pPr>
      <w:r>
        <w:t>[namn på personen som har fullmakt att underteckna föreliggande försäkran på följande andra personers vägnar</w:t>
      </w:r>
      <w:r>
        <w:rPr>
          <w:rStyle w:val="FootnoteReference"/>
          <w:noProof/>
        </w:rPr>
        <w:footnoteReference w:id="1"/>
      </w:r>
      <w:r>
        <w:t xml:space="preserve">: </w:t>
      </w:r>
    </w:p>
    <w:p w14:paraId="1CFB8A18" w14:textId="77777777" w:rsidR="002F5F62" w:rsidRDefault="002F5F62" w:rsidP="00DA410F">
      <w:pPr>
        <w:spacing w:before="40" w:after="40"/>
        <w:jc w:val="both"/>
        <w:rPr>
          <w:noProof/>
        </w:rPr>
      </w:pPr>
      <w:r>
        <w:rPr>
          <w:i/>
          <w:highlight w:val="lightGray"/>
        </w:rPr>
        <w:t>[ange namnen på andra enheter för vilkas räkning försäkran undertecknas</w:t>
      </w:r>
      <w:r>
        <w:t>]]</w:t>
      </w: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7CBDDAA5" w:rsidR="00074BE1" w:rsidRDefault="00B51031" w:rsidP="00E874AF">
            <w:pPr>
              <w:numPr>
                <w:ilvl w:val="0"/>
                <w:numId w:val="17"/>
              </w:numPr>
              <w:spacing w:after="120"/>
              <w:ind w:left="499" w:hanging="357"/>
              <w:jc w:val="both"/>
              <w:rPr>
                <w:noProof/>
              </w:rPr>
            </w:pPr>
            <w:r>
              <w:t>Härmed försäkrar jag att [</w:t>
            </w:r>
            <w:r>
              <w:rPr>
                <w:highlight w:val="cyan"/>
              </w:rPr>
              <w:t>personen</w:t>
            </w:r>
            <w:r>
              <w:t>] [</w:t>
            </w:r>
            <w:r>
              <w:rPr>
                <w:highlight w:val="cyan"/>
              </w:rPr>
              <w:t>personerna</w:t>
            </w:r>
            <w:r>
              <w:t>] uppfyller kriterierna i förslagsinfordran.</w:t>
            </w:r>
          </w:p>
        </w:tc>
      </w:tr>
      <w:tr w:rsidR="00074BE1" w14:paraId="1CFB8A1E" w14:textId="77777777" w:rsidTr="00E874AF">
        <w:tc>
          <w:tcPr>
            <w:tcW w:w="9639" w:type="dxa"/>
            <w:shd w:val="clear" w:color="auto" w:fill="auto"/>
          </w:tcPr>
          <w:p w14:paraId="1CFB8A1D" w14:textId="61AF6EE4" w:rsidR="00074BE1" w:rsidRDefault="00B51031" w:rsidP="00E874AF">
            <w:pPr>
              <w:numPr>
                <w:ilvl w:val="0"/>
                <w:numId w:val="17"/>
              </w:numPr>
              <w:spacing w:after="120"/>
              <w:ind w:left="499" w:hanging="357"/>
              <w:jc w:val="both"/>
              <w:rPr>
                <w:noProof/>
              </w:rPr>
            </w:pPr>
            <w:r>
              <w:t>Härmed försäkrar jag att [</w:t>
            </w:r>
            <w:r>
              <w:rPr>
                <w:highlight w:val="cyan"/>
              </w:rPr>
              <w:t>personen</w:t>
            </w:r>
            <w:r>
              <w:t>] [</w:t>
            </w:r>
            <w:r>
              <w:rPr>
                <w:highlight w:val="cyan"/>
              </w:rPr>
              <w:t>personerna</w:t>
            </w:r>
            <w:r>
              <w:t>] har den finansiella och operativa kapacitet som krävs enligt kravspecifikationen till förslagsinfordran</w:t>
            </w:r>
            <w:r>
              <w:rPr>
                <w:rStyle w:val="FootnoteReference"/>
              </w:rPr>
              <w:footnoteReference w:id="2"/>
            </w:r>
            <w:r>
              <w:t>.</w:t>
            </w:r>
          </w:p>
        </w:tc>
      </w:tr>
      <w:tr w:rsidR="00074BE1" w14:paraId="1CFB8A20" w14:textId="77777777" w:rsidTr="00E874AF">
        <w:tc>
          <w:tcPr>
            <w:tcW w:w="9639" w:type="dxa"/>
            <w:shd w:val="clear" w:color="auto" w:fill="auto"/>
          </w:tcPr>
          <w:p w14:paraId="1CFB8A1F" w14:textId="681934A9" w:rsidR="00053405" w:rsidRDefault="00B51031" w:rsidP="007671FD">
            <w:pPr>
              <w:numPr>
                <w:ilvl w:val="0"/>
                <w:numId w:val="17"/>
              </w:numPr>
              <w:spacing w:after="120"/>
              <w:ind w:left="499" w:hanging="357"/>
              <w:jc w:val="both"/>
              <w:rPr>
                <w:noProof/>
              </w:rPr>
            </w:pPr>
            <w:r>
              <w:t>Härmed försäkrar jag att [</w:t>
            </w:r>
            <w:r>
              <w:rPr>
                <w:highlight w:val="cyan"/>
              </w:rPr>
              <w:t>personen</w:t>
            </w:r>
            <w:r>
              <w:t>] [</w:t>
            </w:r>
            <w:r>
              <w:rPr>
                <w:highlight w:val="cyan"/>
              </w:rPr>
              <w:t>personerna</w:t>
            </w:r>
            <w:r>
              <w:t xml:space="preserve">] inte har erhållit annan EU-finansiering för att genomföra </w:t>
            </w:r>
            <w:r w:rsidRPr="005A5941">
              <w:t>den åtgärd som</w:t>
            </w:r>
            <w:r>
              <w:t xml:space="preserve"> den här bidragsansökan avser och åtar mig att omedelbart upplysa kommissionen om någon annan EU-finansiering kan komma att tas emot fram till </w:t>
            </w:r>
            <w:r>
              <w:lastRenderedPageBreak/>
              <w:t>dess att åtgärden avslutats.</w:t>
            </w:r>
          </w:p>
        </w:tc>
      </w:tr>
      <w:tr w:rsidR="00053405" w14:paraId="5ABCCC94" w14:textId="77777777" w:rsidTr="00E874AF">
        <w:tc>
          <w:tcPr>
            <w:tcW w:w="9639" w:type="dxa"/>
            <w:shd w:val="clear" w:color="auto" w:fill="auto"/>
          </w:tcPr>
          <w:p w14:paraId="250F65B0" w14:textId="7CE25728" w:rsidR="00053405" w:rsidRDefault="00053405" w:rsidP="00E874AF">
            <w:pPr>
              <w:numPr>
                <w:ilvl w:val="0"/>
                <w:numId w:val="17"/>
              </w:numPr>
              <w:spacing w:after="120"/>
              <w:ind w:left="499" w:hanging="357"/>
              <w:jc w:val="both"/>
            </w:pPr>
            <w:r>
              <w:lastRenderedPageBreak/>
              <w:t>Härmed försäkrar jag att [</w:t>
            </w:r>
            <w:r>
              <w:rPr>
                <w:highlight w:val="cyan"/>
              </w:rPr>
              <w:t>personen</w:t>
            </w:r>
            <w:r>
              <w:t>] [</w:t>
            </w:r>
            <w:r>
              <w:rPr>
                <w:highlight w:val="cyan"/>
              </w:rPr>
              <w:t>personerna</w:t>
            </w:r>
            <w:r>
              <w:t>] inte har en fastställd skuld till EU.</w:t>
            </w:r>
          </w:p>
        </w:tc>
      </w:tr>
    </w:tbl>
    <w:p w14:paraId="1CFB8A21" w14:textId="0A3C534B" w:rsidR="00074BE1" w:rsidRPr="00E874AF" w:rsidRDefault="00074BE1" w:rsidP="00E874AF">
      <w:pPr>
        <w:rPr>
          <w:u w:val="single"/>
        </w:rPr>
      </w:pPr>
      <w:r>
        <w:rPr>
          <w:rFonts w:ascii="Times New Roman Bold" w:hAnsi="Times New Roman Bold"/>
          <w:b/>
          <w:i/>
          <w:smallCaps/>
          <w:u w:val="single"/>
        </w:rPr>
        <w:t>Om något av ovanstående krav inte är uppfyllt ange</w:t>
      </w:r>
      <w:r>
        <w:rPr>
          <w:i/>
          <w:u w:val="single"/>
        </w:rPr>
        <w:t xml:space="preserve"> i en bilaga till denna försäkran vilket krav som inte är uppfyllt och </w:t>
      </w:r>
      <w:r>
        <w:rPr>
          <w:rFonts w:ascii="Times New Roman Bold" w:hAnsi="Times New Roman Bold"/>
          <w:b/>
          <w:i/>
          <w:smallCaps/>
          <w:u w:val="single"/>
        </w:rPr>
        <w:t>namnet på den berörda personen samt lämna en kortfattad förklaring</w:t>
      </w:r>
      <w:r>
        <w:rPr>
          <w:i/>
          <w:u w:val="single"/>
        </w:rPr>
        <w:t>.</w:t>
      </w:r>
    </w:p>
    <w:p w14:paraId="1CFB8A22" w14:textId="6E98AE1A" w:rsidR="0013246D" w:rsidRDefault="0013246D" w:rsidP="00E874AF">
      <w:pPr>
        <w:pStyle w:val="Title"/>
        <w:spacing w:before="240" w:after="120"/>
      </w:pPr>
      <w:r>
        <w:t>I – Uteslutning av personen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6DF7ABC3" w:rsidR="007E50A9" w:rsidRDefault="007E50A9" w:rsidP="005C5B77">
            <w:pPr>
              <w:numPr>
                <w:ilvl w:val="0"/>
                <w:numId w:val="17"/>
              </w:numPr>
              <w:spacing w:before="240" w:after="120"/>
              <w:jc w:val="both"/>
              <w:rPr>
                <w:noProof/>
              </w:rPr>
            </w:pPr>
            <w:r>
              <w:t xml:space="preserve"> Härmed försäkrar jag att de nedan beskrivna situationerna </w:t>
            </w:r>
            <w:r>
              <w:rPr>
                <w:b/>
                <w:u w:val="single"/>
              </w:rPr>
              <w:t>inte</w:t>
            </w:r>
            <w:r>
              <w:t xml:space="preserve"> är tillämpliga på [</w:t>
            </w:r>
            <w:r>
              <w:rPr>
                <w:highlight w:val="cyan"/>
              </w:rPr>
              <w:t>personen</w:t>
            </w:r>
            <w:r>
              <w:t>] [</w:t>
            </w:r>
            <w:r>
              <w:rPr>
                <w:highlight w:val="cyan"/>
              </w:rPr>
              <w:t>personerna</w:t>
            </w:r>
            <w:r>
              <w:t xml:space="preserve">]. </w:t>
            </w:r>
            <w:r>
              <w:rPr>
                <w:b/>
                <w:i/>
                <w:u w:val="single"/>
              </w:rPr>
              <w:t>Om någon av situationerna är tillämplig, ange vilken situation det gäller och namnen på den eller de som berörs och lämna en kortfattad förklaring</w:t>
            </w:r>
            <w:r>
              <w:rPr>
                <w:b/>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t>Personen befinner sig i konkurs eller är föremål för insolvens- eller likvidationsförfaranden, är föremål för tvångsförvaltning, har ingått ackordsuppgörelse med borgenärer, har avbrutit sin näringsverksamhet eller befinner sig i en motsvarande situation till följd av ett liknande förfarande enligt unionsrätten eller nationell rätt.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t>Det har genom en slutgiltig dom eller ett slutgiltigt administrativt beslut fastställts att personen inte har fullgjort sina skyldigheter att betala skatt eller sociala avgifter enligt tillämplig rätt.</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t>Det har genom en slutgiltig dom eller ett slutgiltigt administrativt beslut fastställts att personen har gjort sig skyldig till ett allvarligt fel i yrkesutövningen genom att ha brutit mot lagar eller andra författningar eller de yrkesetiska regler som gäller för det yrke inom vilket denne är verksam, eller genom felaktigt agerande som inverkar på aktörens trovärdighet i professionellt avseende, om detta agerande inbegriper avsiktligt fel eller grov oaktsamhet, och särskilt genom att</w:t>
            </w:r>
          </w:p>
          <w:p w14:paraId="1CFB8A2A" w14:textId="278FA030" w:rsidR="007E50A9" w:rsidRPr="00D92CC0" w:rsidRDefault="007E50A9" w:rsidP="00316E80">
            <w:pPr>
              <w:pStyle w:val="Text1"/>
              <w:spacing w:before="40" w:after="40"/>
              <w:ind w:left="601"/>
              <w:rPr>
                <w:color w:val="000000"/>
              </w:rPr>
            </w:pPr>
            <w:r>
              <w:rPr>
                <w:color w:val="000000"/>
              </w:rPr>
              <w:t>i) på ett bedrägligt sätt eller genom försummelse lämnat vilseledande uppgifter som underlag för kontrollen av att det inte föreligger några grunder för uteslutning eller att kriterierna för stödberättigande eller urvalskriterierna är uppfyllda eller i samband med fullgörandet av ett kontrakt, en överenskommelse eller ett bidragsbeslut,</w:t>
            </w:r>
          </w:p>
          <w:p w14:paraId="1CFB8A2B" w14:textId="2F7C2F9D" w:rsidR="007E50A9" w:rsidRDefault="007E50A9" w:rsidP="00316E80">
            <w:pPr>
              <w:pStyle w:val="Text1"/>
              <w:spacing w:before="40" w:after="40"/>
              <w:ind w:left="601"/>
              <w:rPr>
                <w:noProof/>
              </w:rPr>
            </w:pPr>
            <w:r>
              <w:rPr>
                <w:color w:val="000000"/>
              </w:rPr>
              <w:t>ii) ingå en överenskommelse med andra personer eller enheter i syfte att snedvrida konkurrensen,</w:t>
            </w:r>
          </w:p>
          <w:p w14:paraId="1CFB8A2C" w14:textId="77777777" w:rsidR="007E50A9" w:rsidRDefault="007E50A9" w:rsidP="00316E80">
            <w:pPr>
              <w:pStyle w:val="Text1"/>
              <w:spacing w:before="40" w:after="40"/>
              <w:ind w:left="601"/>
              <w:rPr>
                <w:noProof/>
              </w:rPr>
            </w:pPr>
            <w:r>
              <w:rPr>
                <w:color w:val="000000"/>
              </w:rPr>
              <w:t>iii) göra intrång i immateriella rättigheter,</w:t>
            </w:r>
          </w:p>
          <w:p w14:paraId="1CFB8A2D" w14:textId="77777777" w:rsidR="007E50A9" w:rsidRDefault="007E50A9" w:rsidP="00316E80">
            <w:pPr>
              <w:pStyle w:val="Text1"/>
              <w:spacing w:before="40" w:after="40"/>
              <w:ind w:left="601"/>
              <w:rPr>
                <w:noProof/>
              </w:rPr>
            </w:pPr>
            <w:r>
              <w:rPr>
                <w:color w:val="000000"/>
              </w:rPr>
              <w:t>iv) försöka påverka kommissionens/genomförandeorganets beslut under förfarandet för tilldelning, och</w:t>
            </w:r>
          </w:p>
          <w:p w14:paraId="1CFB8A2E" w14:textId="77777777" w:rsidR="007E50A9" w:rsidRDefault="007E50A9" w:rsidP="00E874AF">
            <w:pPr>
              <w:pStyle w:val="Text1"/>
              <w:spacing w:before="40" w:after="40"/>
              <w:ind w:left="601"/>
              <w:rPr>
                <w:noProof/>
              </w:rPr>
            </w:pPr>
            <w:r>
              <w:rPr>
                <w:color w:val="000000"/>
              </w:rPr>
              <w:t>v) försöka erhålla konfidentiella uppgifter som kan ge otillbörliga fördelar under förfarandet för tilldelning.</w:t>
            </w:r>
          </w:p>
        </w:tc>
      </w:tr>
      <w:tr w:rsidR="007E50A9" w14:paraId="1CFB8A31" w14:textId="77777777" w:rsidTr="005A5941">
        <w:trPr>
          <w:trHeight w:hRule="exact" w:val="765"/>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rPr>
            </w:pPr>
            <w:r>
              <w:t>Det har genom en slutgiltig dom fastställts att personen har gjort sig skyldig till något av följande:</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Pr>
                <w:color w:val="000000"/>
              </w:rPr>
              <w:t>i) Bedrägeri, i den mening som avses i artikel 3 i direktiv (EU) 2017/1371 och artikel 1 i konventionen om skydd av Europeiska gemenskapernas finansiella intressen, vilken upprättats genom rådets akt av den 26 juli 1995</w:t>
            </w:r>
            <w:bookmarkStart w:id="1" w:name="_DV_C378"/>
            <w:r>
              <w:rPr>
                <w:color w:val="000000"/>
              </w:rPr>
              <w:t>.</w:t>
            </w:r>
            <w:bookmarkEnd w:id="1"/>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2" w:name="_DV_C379"/>
            <w:r>
              <w:rPr>
                <w:color w:val="000000"/>
              </w:rPr>
              <w:t>ii) Korruption, enligt definitionen i artikel 4.2 i direktiv (EU) 2017/1371 eller bestickning i den mening som avses i artikel 3 i konventionen om kamp mot korruption som tjänstemän i Europeiska gemenskaperna eller Europeiska unionens medlemsstater är delaktiga i</w:t>
            </w:r>
            <w:bookmarkStart w:id="3" w:name="_DV_C381"/>
            <w:bookmarkEnd w:id="2"/>
            <w:r>
              <w:rPr>
                <w:color w:val="000000"/>
              </w:rPr>
              <w:t>, som upprättats genom rådets akt av den 26 maj 1997, eller gärningar enligt artikel 2.1 i rådets rambeslut 2003/568/RIF</w:t>
            </w:r>
            <w:bookmarkStart w:id="4" w:name="_DV_C383"/>
            <w:bookmarkEnd w:id="3"/>
            <w:r>
              <w:rPr>
                <w:color w:val="000000"/>
              </w:rPr>
              <w:t>, eller korruption enligt definitionen i annan gällande lagstiftning.</w:t>
            </w:r>
            <w:bookmarkEnd w:id="4"/>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5" w:name="_DV_C384"/>
            <w:r>
              <w:rPr>
                <w:color w:val="000000"/>
              </w:rPr>
              <w:t>iii)</w:t>
            </w:r>
            <w:bookmarkStart w:id="6" w:name="_DV_M250"/>
            <w:bookmarkEnd w:id="5"/>
            <w:bookmarkEnd w:id="6"/>
            <w:r>
              <w:rPr>
                <w:color w:val="000000"/>
              </w:rPr>
              <w:t xml:space="preserve"> Beteende som rör en kriminell organisation </w:t>
            </w:r>
            <w:bookmarkStart w:id="7" w:name="_DV_C385"/>
            <w:r>
              <w:rPr>
                <w:color w:val="000000"/>
              </w:rPr>
              <w:t>enligt artikel 2 i rådets rambeslut 2008/841/RIF</w:t>
            </w:r>
            <w:bookmarkStart w:id="8" w:name="_DV_C387"/>
            <w:bookmarkEnd w:id="7"/>
            <w:r>
              <w:rPr>
                <w:color w:val="000000"/>
              </w:rPr>
              <w:t>.</w:t>
            </w:r>
            <w:bookmarkEnd w:id="8"/>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iv)</w:t>
            </w:r>
            <w:bookmarkStart w:id="9" w:name="_DV_M251"/>
            <w:bookmarkEnd w:id="9"/>
            <w:r>
              <w:rPr>
                <w:color w:val="000000"/>
              </w:rPr>
              <w:t xml:space="preserve"> </w:t>
            </w:r>
            <w:r>
              <w:t>Penningtvätt</w:t>
            </w:r>
            <w:bookmarkStart w:id="10" w:name="_DV_C391"/>
            <w:r>
              <w:rPr>
                <w:color w:val="000000"/>
              </w:rPr>
              <w:t xml:space="preserve"> eller</w:t>
            </w:r>
            <w:bookmarkStart w:id="11" w:name="_DV_M252"/>
            <w:bookmarkEnd w:id="10"/>
            <w:bookmarkEnd w:id="11"/>
            <w:r>
              <w:t xml:space="preserve"> finansiering av terrorism</w:t>
            </w:r>
            <w:bookmarkStart w:id="12" w:name="_DV_C392"/>
            <w:r>
              <w:rPr>
                <w:color w:val="000000"/>
              </w:rPr>
              <w:t xml:space="preserve"> i den mening som avses i artikel 1.3, 1.4 och </w:t>
            </w:r>
            <w:r>
              <w:rPr>
                <w:color w:val="000000"/>
              </w:rPr>
              <w:lastRenderedPageBreak/>
              <w:t>1.5 i Europaparlamentets och rådets direktiv (EU) 2015/849</w:t>
            </w:r>
            <w:bookmarkStart w:id="13" w:name="_DV_C394"/>
            <w:bookmarkEnd w:id="12"/>
            <w:r>
              <w:rPr>
                <w:color w:val="000000"/>
              </w:rPr>
              <w:t>.</w:t>
            </w:r>
            <w:bookmarkEnd w:id="13"/>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4" w:name="_DV_C395"/>
            <w:r>
              <w:rPr>
                <w:color w:val="000000"/>
              </w:rPr>
              <w:lastRenderedPageBreak/>
              <w:t xml:space="preserve">v) </w:t>
            </w:r>
            <w:bookmarkStart w:id="15" w:name="_DV_M253"/>
            <w:bookmarkEnd w:id="14"/>
            <w:bookmarkEnd w:id="15"/>
            <w:r>
              <w:t>Terroristbrott</w:t>
            </w:r>
            <w:r>
              <w:rPr>
                <w:color w:val="000000"/>
              </w:rPr>
              <w:t xml:space="preserve"> eller brott med anknytning till terroristverksamhet, eller anstiftan av, medhjälp till eller försök att begå sådana brott enligt definitionen i artiklarna 3 och 14 och avdelning III i Europaparlamentets och rådets direktiv (EU) 2017/541 av den 15 mars 2017 om bekämpande av terrorism.</w:t>
            </w:r>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6" w:name="_DV_C400"/>
            <w:r>
              <w:rPr>
                <w:color w:val="000000"/>
              </w:rPr>
              <w:t xml:space="preserve">vi) </w:t>
            </w:r>
            <w:bookmarkStart w:id="17" w:name="_DV_M254"/>
            <w:bookmarkEnd w:id="16"/>
            <w:bookmarkEnd w:id="17"/>
            <w:r>
              <w:t>Barnarbete eller andra människohandelsbrott</w:t>
            </w:r>
            <w:bookmarkStart w:id="18" w:name="_DV_C402"/>
            <w:r>
              <w:rPr>
                <w:color w:val="000000"/>
              </w:rPr>
              <w:t xml:space="preserve"> enligt artikel 2 i Europaparlamentets och rådets direktiv 2011/36/EU</w:t>
            </w:r>
            <w:bookmarkStart w:id="19" w:name="_DV_C404"/>
            <w:bookmarkEnd w:id="18"/>
            <w:r>
              <w:rPr>
                <w:color w:val="000000"/>
              </w:rPr>
              <w:t>.</w:t>
            </w:r>
            <w:bookmarkEnd w:id="19"/>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t xml:space="preserve">Personen har under genomförandet av ett kontrakt, en överenskommelse eller ett bidragsbeslut som finansieras genom unionens budget brustit betydligt i fullgörandet av sina huvudsakliga skyldigheter vilket har lett till att kontraktet har sagts upp i förtid eller till tillämpning av avtalsviten eller andra kontraktsenliga sanktioner, eller vilket har upptäckts av en utanordnare, Olaf eller revisionsrätten vid kontroller, revisioner eller utredningar.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20" w:name="_DV_C410"/>
            <w:r>
              <w:rPr>
                <w:color w:val="000000"/>
              </w:rPr>
              <w:t>Det har genom en slutgiltig dom eller ett slutgiltigt administrativt beslut fastställts att personen har gjort sig skyldig till oriktigheter i den mening som avses i artikel 1.2 i rådets förordning (EG, Euratom) nr 2988/95</w:t>
            </w:r>
            <w:bookmarkEnd w:id="20"/>
            <w:r>
              <w:rPr>
                <w:color w:val="000000"/>
              </w:rPr>
              <w:t>.</w:t>
            </w:r>
          </w:p>
        </w:tc>
      </w:tr>
      <w:tr w:rsidR="00EB4B28" w14:paraId="13C134A5" w14:textId="77777777" w:rsidTr="00222BEE">
        <w:tc>
          <w:tcPr>
            <w:tcW w:w="9782" w:type="dxa"/>
            <w:shd w:val="clear" w:color="auto" w:fill="auto"/>
          </w:tcPr>
          <w:p w14:paraId="0FDFB220" w14:textId="2C09D6AE" w:rsidR="00EB4B28" w:rsidRPr="00583379" w:rsidRDefault="00EB4B28" w:rsidP="00D917A7">
            <w:pPr>
              <w:pStyle w:val="Text1"/>
              <w:numPr>
                <w:ilvl w:val="0"/>
                <w:numId w:val="15"/>
              </w:numPr>
              <w:spacing w:before="40" w:after="40"/>
              <w:rPr>
                <w:color w:val="000000"/>
              </w:rPr>
            </w:pPr>
            <w:r>
              <w:rPr>
                <w:color w:val="000000"/>
              </w:rPr>
              <w:t>Det har genom en slutgiltig dom eller ett slutgiltigt administrativt beslut fastställts att personen har skapat en enhet i en annan jurisdiktion i syfte att kringgå skattemässiga, sociala eller andra rättsliga skyldigheter i den jurisdiktion där de har sitt säte, sin centrala administration eller sin huvudsakliga verksamhet.</w:t>
            </w:r>
          </w:p>
        </w:tc>
      </w:tr>
      <w:tr w:rsidR="00EB4B28" w14:paraId="1785A208" w14:textId="77777777" w:rsidTr="00222BEE">
        <w:tc>
          <w:tcPr>
            <w:tcW w:w="9782" w:type="dxa"/>
            <w:shd w:val="clear" w:color="auto" w:fill="auto"/>
          </w:tcPr>
          <w:p w14:paraId="446CA869" w14:textId="107DAB6E" w:rsidR="00EB4B28" w:rsidRPr="00EF2BEC" w:rsidRDefault="00EB4B28" w:rsidP="00A55B83">
            <w:pPr>
              <w:pStyle w:val="Text1"/>
              <w:numPr>
                <w:ilvl w:val="0"/>
                <w:numId w:val="15"/>
              </w:numPr>
              <w:spacing w:before="40" w:after="40"/>
              <w:rPr>
                <w:color w:val="000000"/>
              </w:rPr>
            </w:pPr>
            <w:r>
              <w:t>(</w:t>
            </w:r>
            <w:r>
              <w:rPr>
                <w:i/>
              </w:rPr>
              <w:t>endast för juridiska personer och enheter som inte är juridiska personer</w:t>
            </w:r>
            <w:r>
              <w:t xml:space="preserve">) </w:t>
            </w:r>
            <w:r>
              <w:rPr>
                <w:color w:val="000000"/>
              </w:rPr>
              <w:t>Det har i en slutgiltig dom eller ett slutgiltigt administrativ beslut fastställts att personen har skapats med den avsikt som avses i led g.</w:t>
            </w:r>
          </w:p>
        </w:tc>
      </w:tr>
      <w:tr w:rsidR="004C25AF" w14:paraId="3EF851CB" w14:textId="77777777" w:rsidTr="00222BEE">
        <w:tc>
          <w:tcPr>
            <w:tcW w:w="9782" w:type="dxa"/>
            <w:shd w:val="clear" w:color="auto" w:fill="auto"/>
          </w:tcPr>
          <w:p w14:paraId="618824CA" w14:textId="1FD37C7E" w:rsidR="004C25AF" w:rsidRPr="0024350A" w:rsidRDefault="004C25AF" w:rsidP="00784F9D">
            <w:pPr>
              <w:numPr>
                <w:ilvl w:val="0"/>
                <w:numId w:val="17"/>
              </w:numPr>
              <w:spacing w:before="240" w:after="120"/>
              <w:jc w:val="both"/>
              <w:rPr>
                <w:noProof/>
              </w:rPr>
            </w:pPr>
            <w:r>
              <w:t>Härmed försäkrar jag att i de situationer som avses i punkt 5 c–h ovan, och i avsaknad av en slutgiltig dom eller ett slutgiltigt administrativt beslut, omfattas personen av följande</w:t>
            </w:r>
            <w:r>
              <w:rPr>
                <w:rStyle w:val="FootnoteReference"/>
                <w:noProof/>
              </w:rPr>
              <w:footnoteReference w:id="3"/>
            </w:r>
            <w: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Faktiska omständigheter som fastställts i samband med revision eller utredningar som utförts av Europeiska åklagarmyndigheten, revisionsrätten eller i samband med intern revision eller någon annan kontroll, revision eller granskning som utförts under ansvar av en utanordnare vid någon av EU:s institutioner, organ eller byråer.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Icke slutgiltiga domar och icke slutgiltiga administrativa beslut som kan medföra att disciplinära påföljder vidtas av det behöriga tillsynsorgan som ska kontrollera att yrkesetiska regler följs.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t xml:space="preserve">Uppgifter som avses i beslut från enheter eller personer som anförtrotts uppgifter i samband med genomförandet av EU:s budget.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Uppgifter som överlämnats av medlemsstater som genomför unionsfinansiering.</w:t>
            </w:r>
          </w:p>
          <w:p w14:paraId="1CFB8A46" w14:textId="317C1FBA" w:rsidR="007E50A9" w:rsidRDefault="003911E2" w:rsidP="00B4754A">
            <w:pPr>
              <w:pStyle w:val="Text1"/>
              <w:numPr>
                <w:ilvl w:val="0"/>
                <w:numId w:val="25"/>
              </w:numPr>
              <w:spacing w:before="40" w:after="40"/>
              <w:ind w:left="601" w:hanging="142"/>
              <w:rPr>
                <w:color w:val="000000"/>
              </w:rPr>
            </w:pPr>
            <w:r>
              <w:rPr>
                <w:color w:val="000000"/>
              </w:rPr>
              <w:t xml:space="preserve">Beslut av kommissionen om överträdelse av unionens konkurrensrätt eller från nationella behöriga myndigheter om överträdelse av unionens konkurrensrätt eller nationell konkurrensrätt.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Information</w:t>
            </w:r>
            <w:r>
              <w:t xml:space="preserve"> om att den är föremål för en utredning av Europeiska byrån för bedrägeribekämpning (Olaf), antingen på grund av att Olaf har gett personen möjlighet att kommentera fakta som rör den, eller för att personen har varit föremål för kontroller på plats av Olaf i samband med en utredning, eller för att den har underrättats om att Olaf har inlett eller avslutat en utredning om den, eller om någon omständighet i samband med en undersökning.</w:t>
            </w:r>
          </w:p>
          <w:p w14:paraId="1CFB8A47" w14:textId="28FB80C3" w:rsidR="003911E2" w:rsidRPr="00B57AE1" w:rsidDel="005C51BE" w:rsidRDefault="003911E2" w:rsidP="00784F9D">
            <w:pPr>
              <w:pStyle w:val="Text1"/>
              <w:spacing w:before="40" w:after="40"/>
              <w:ind w:left="720"/>
              <w:rPr>
                <w:color w:val="000000"/>
              </w:rPr>
            </w:pPr>
          </w:p>
        </w:tc>
      </w:tr>
    </w:tbl>
    <w:p w14:paraId="73AB6E33" w14:textId="57491D7F" w:rsidR="006D0209" w:rsidRPr="006B4EBC" w:rsidRDefault="006D0209" w:rsidP="006D0209">
      <w:pPr>
        <w:pStyle w:val="Title"/>
        <w:rPr>
          <w:noProof/>
        </w:rPr>
      </w:pPr>
      <w:bookmarkStart w:id="21" w:name="_DV_C376"/>
      <w:r>
        <w:lastRenderedPageBreak/>
        <w:t>II – Uteslutning av en fysisk person som är väsentlig för tilldelningen eller genomförandet av den åtgärd eller det arbetsprogram som är föremål för bidragsansökan</w:t>
      </w:r>
      <w:r>
        <w:rPr>
          <w:rStyle w:val="FootnoteReference"/>
          <w:b w:val="0"/>
          <w:bCs w:val="0"/>
          <w:smallCaps w:val="0"/>
          <w:noProof/>
        </w:rPr>
        <w:footnoteReference w:id="4"/>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7B07B373" w:rsidR="008E0F00" w:rsidRPr="006B4EBC" w:rsidRDefault="008E0F00" w:rsidP="00784F9D">
            <w:pPr>
              <w:numPr>
                <w:ilvl w:val="0"/>
                <w:numId w:val="17"/>
              </w:numPr>
              <w:spacing w:before="240" w:after="120"/>
              <w:jc w:val="both"/>
              <w:rPr>
                <w:noProof/>
              </w:rPr>
            </w:pPr>
            <w:r>
              <w:t xml:space="preserve">Härmed försäkrar jag att en fysisk person som är väsentlig för genomförandet av åtgärden och som är föremål för ansökan om bidrag </w:t>
            </w:r>
            <w:r>
              <w:rPr>
                <w:b/>
                <w:u w:val="single"/>
              </w:rPr>
              <w:t>inte</w:t>
            </w:r>
            <w:r>
              <w:t xml:space="preserve"> befinner sig i någon av nedanstående situationer. </w:t>
            </w:r>
            <w:r>
              <w:rPr>
                <w:b/>
                <w:i/>
                <w:u w:val="single"/>
              </w:rPr>
              <w:t>Om någon av situationerna föreligger, ange vilken situation det gäller och namnen på den eller de som berörs och lämna en kortfattad förklaring</w:t>
            </w:r>
            <w: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t>Situation 5 c ovan (allvarligt fel i yrkesutövningen)</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t>Situation 5 d ovan (bedrägeri, korruption eller andra brott)</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t>Situation 5 e ovan (väsentliga brister i fullgörandet av avtalet)</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t>Situation 5 f ovan (oriktighet)</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t>Situation 5 g ovan (skapande av en enhet i syfte att kringgå rättsliga skyldigheter)</w:t>
            </w:r>
          </w:p>
        </w:tc>
      </w:tr>
    </w:tbl>
    <w:p w14:paraId="1CFB8A49" w14:textId="14233394" w:rsidR="00C475D8" w:rsidRDefault="00EE0FDE" w:rsidP="00166911">
      <w:pPr>
        <w:pStyle w:val="Title"/>
        <w:rPr>
          <w:noProof/>
        </w:rPr>
      </w:pPr>
      <w:r>
        <w:t xml:space="preserve">III – Uteslutning av verkliga huvudmän och </w:t>
      </w:r>
      <w:r>
        <w:rPr>
          <w:u w:val="single"/>
        </w:rPr>
        <w:t>fysiska eller juridiska personer</w:t>
      </w:r>
      <w:r>
        <w:t xml:space="preserve"> med befogenhet att företräda, fatta beslut eller utöva kontroll </w:t>
      </w:r>
    </w:p>
    <w:p w14:paraId="1CFB8A4A" w14:textId="3E245EF4" w:rsidR="00EE0FDE" w:rsidRDefault="00DE0C79" w:rsidP="00166911">
      <w:pPr>
        <w:autoSpaceDE w:val="0"/>
        <w:autoSpaceDN w:val="0"/>
        <w:adjustRightInd w:val="0"/>
        <w:spacing w:before="120" w:after="240"/>
        <w:jc w:val="center"/>
        <w:rPr>
          <w:noProof/>
        </w:rPr>
      </w:pPr>
      <w:r>
        <w:rPr>
          <w:b/>
          <w:i/>
          <w:u w:val="single"/>
        </w:rPr>
        <w:t>Ej tillämpligt om personen är en fysisk person, en medlemsstat eller en lokal myndighet.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t xml:space="preserve">Härmed försäkrar jag att </w:t>
            </w:r>
            <w:r>
              <w:rPr>
                <w:b/>
                <w:u w:val="single"/>
              </w:rPr>
              <w:t>ingen</w:t>
            </w:r>
            <w:r>
              <w:t xml:space="preserve"> av de nedan beskrivna situationerna gäller för en fysisk eller juridisk person vilken ingår i personens/personernas förvaltnings-, lednings- eller tillsynsorgan, eller vilken är behörig att företräda, fatta beslut eller utöva kontrollerande inflytande över den personen/personerna (såsom direktörer, medlemmar i styrelse- eller tillsynsorgan och fysiska eller juridiska personer med aktiemajoritet) eller vilken är den verkliga huvudmannen (i den mening som avses i artikel 3.6 i direktiv (EU) 2015/849): </w:t>
            </w:r>
            <w:r>
              <w:rPr>
                <w:b/>
                <w:i/>
                <w:u w:val="single"/>
              </w:rPr>
              <w:t>Om någon av situationerna föreligger, ange vilken situation det gäller och namnen på den eller de som berörs och lämna en kortfattad förklaring i en bilaga till denna försäkran.</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t>– Situation 5 c ovan (allvarligt fel i yrkesutövningen)</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t>– Situation 5 d ovan (bedrägeri, korruption eller andra brott)</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t>– Situation 5 e ovan (väsentliga brister i fullgörandet av avtalet)</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t>– Situation 5 f ovan (oriktighet)</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EB2479">
            <w:pPr>
              <w:pStyle w:val="Text1"/>
              <w:spacing w:before="40" w:after="40"/>
              <w:ind w:left="360"/>
              <w:rPr>
                <w:noProof/>
              </w:rPr>
            </w:pPr>
            <w:r>
              <w:t>– Situation 5 g ovan (skapande av en enhet i syfte att kringgå rättsliga skyldigheter)</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EB2479">
            <w:pPr>
              <w:pStyle w:val="Text1"/>
              <w:spacing w:before="40" w:after="40"/>
              <w:ind w:left="360"/>
              <w:rPr>
                <w:noProof/>
              </w:rPr>
            </w:pPr>
            <w:r>
              <w:t>– Situation 5 h ovan (skapande av en person i syfte att kringgå rättsliga skyldigheter)</w:t>
            </w:r>
          </w:p>
        </w:tc>
      </w:tr>
    </w:tbl>
    <w:p w14:paraId="1CFB8A55" w14:textId="730ABDD3" w:rsidR="00014FD9" w:rsidRDefault="004C04D6" w:rsidP="00E874AF">
      <w:pPr>
        <w:pStyle w:val="Title"/>
        <w:spacing w:after="120"/>
      </w:pPr>
      <w:r>
        <w:t>IV – Uteslutning av fysiska eller juridiska personer med obegränsat ekonomiskt ansvar för personens skulder</w:t>
      </w:r>
    </w:p>
    <w:p w14:paraId="1CFB8A56" w14:textId="246C0531" w:rsidR="009E7B1E" w:rsidRDefault="009E7B1E" w:rsidP="009E7B1E">
      <w:pPr>
        <w:autoSpaceDE w:val="0"/>
        <w:autoSpaceDN w:val="0"/>
        <w:adjustRightInd w:val="0"/>
        <w:spacing w:before="120" w:after="240"/>
        <w:jc w:val="center"/>
        <w:rPr>
          <w:noProof/>
        </w:rPr>
      </w:pPr>
      <w:r>
        <w:rPr>
          <w:b/>
          <w:i/>
          <w:u w:val="single"/>
        </w:rPr>
        <w:lastRenderedPageBreak/>
        <w:t>Detta avsnitt tillämpas bara om försäkran omfattar en person för vilken en fysisk eller juridisk person har obegränsat ekonomiskt ansvar för skulder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rPr>
            </w:pPr>
            <w:r>
              <w:t xml:space="preserve">Härmed försäkrar jag att </w:t>
            </w:r>
            <w:r>
              <w:rPr>
                <w:b/>
                <w:u w:val="single"/>
              </w:rPr>
              <w:t>ingen</w:t>
            </w:r>
            <w:r>
              <w:t xml:space="preserve"> av de nedan beskrivna situationerna gäller för en fysisk eller juridisk person med obegränsat ekonomiskt ansvar för personens (personernas) skulder. </w:t>
            </w:r>
            <w:r>
              <w:rPr>
                <w:b/>
                <w:i/>
                <w:u w:val="single"/>
              </w:rPr>
              <w:t>Om någon av situationerna föreligger, ange vilken situation det gäller och namnen på den eller de som berörs och lämna en kortfattad förklaring i en bilaga till denna försäkran.</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t>– Situation a ovan (konkurs)</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t>– Situation b ovan (försummande av skatter eller sociala avgifter)</w:t>
            </w:r>
          </w:p>
        </w:tc>
      </w:tr>
    </w:tbl>
    <w:p w14:paraId="59485DCF" w14:textId="6B69C1E0" w:rsidR="00110B3F" w:rsidRDefault="00110B3F" w:rsidP="00110B3F">
      <w:pPr>
        <w:pStyle w:val="Title"/>
        <w:rPr>
          <w:noProof/>
        </w:rPr>
      </w:pPr>
      <w:r>
        <w:t>V – Andra skäl till uteslutning från detta förfarande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45FCBC08" w:rsidR="007A1FCD" w:rsidRDefault="007A1FCD" w:rsidP="00784F9D">
            <w:pPr>
              <w:numPr>
                <w:ilvl w:val="0"/>
                <w:numId w:val="17"/>
              </w:numPr>
              <w:spacing w:before="240" w:after="120"/>
              <w:jc w:val="both"/>
              <w:rPr>
                <w:noProof/>
              </w:rPr>
            </w:pPr>
            <w:r>
              <w:t>Härmed försäkrar jag att [</w:t>
            </w:r>
            <w:r>
              <w:rPr>
                <w:highlight w:val="cyan"/>
              </w:rPr>
              <w:t>personen</w:t>
            </w:r>
            <w:r>
              <w:t>] [</w:t>
            </w:r>
            <w:r>
              <w:rPr>
                <w:highlight w:val="cyan"/>
              </w:rPr>
              <w:t>personerna</w:t>
            </w:r>
            <w: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b/>
                <w:u w:val="single"/>
              </w:rPr>
              <w:t>inte</w:t>
            </w:r>
            <w:r>
              <w:t xml:space="preserve"> tidigare har deltagit i utarbetandet av upphandlingsunderlag för det här förfarandet för tilldelning, om detta innebär en överträdelse av principen om likabehandling, inbegripet snedvridning av konkurrensen som inte kan avhjälpas på annat sätt. </w:t>
            </w:r>
            <w:r>
              <w:rPr>
                <w:b/>
                <w:i/>
                <w:u w:val="single"/>
              </w:rPr>
              <w:t>Om så är fallet, ange namnen på den eller de som berörs och lämna en kortfattad förklaring i en bilaga till denna försäkran.</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t>VI – Korrigerande åtgärder</w:t>
      </w:r>
      <w:bookmarkEnd w:id="21"/>
    </w:p>
    <w:p w14:paraId="1CFB8A5E" w14:textId="375E8292" w:rsidR="005C6293" w:rsidRPr="007D7A5F" w:rsidRDefault="005C6293" w:rsidP="007D7A5F">
      <w:pPr>
        <w:spacing w:before="120" w:after="120"/>
        <w:jc w:val="both"/>
        <w:rPr>
          <w:noProof/>
        </w:rPr>
      </w:pPr>
      <w:r>
        <w:t>Om personen/personerna uppger att en uteslutningssituation föreligger kan personen/personerna ange vilka korrigerande åtgärder som vidtagits för att avhjälpa situationen, så att utanordnaren kan avgöra om åtgärderna är tillräckliga för att visa personens/personernas tillförlitlighet.</w:t>
      </w:r>
      <w:r>
        <w:rPr>
          <w:color w:val="000000"/>
        </w:rPr>
        <w:t xml:space="preserve"> Detta kan till exempel vara tekniska, organisatoriska och personalmässiga åtgärder som vidtagits för att undvika att situationen upprepas, kompensera för skada, betala böter, skatter eller sociala avgifter. Styrkande handlingar som visar de korrigerande åtgärderna ska bifogas denna försäkran. Detta gäller inte sådana situationer som avses i punkt 5 d i denna försäkran.</w:t>
      </w:r>
    </w:p>
    <w:p w14:paraId="1CFB8A5F" w14:textId="53DC2AD1" w:rsidR="00D94500" w:rsidRDefault="006D58B5" w:rsidP="00E874AF">
      <w:pPr>
        <w:pStyle w:val="Title"/>
        <w:spacing w:before="240" w:after="120"/>
      </w:pPr>
      <w:r>
        <w:t>VII – Styrkande handlingar på begäran</w:t>
      </w:r>
    </w:p>
    <w:p w14:paraId="40FB3E56" w14:textId="60C885ED" w:rsidR="008D4EFB" w:rsidRDefault="00DF65EC" w:rsidP="008D4EFB">
      <w:pPr>
        <w:spacing w:before="120" w:after="120"/>
        <w:ind w:firstLine="11"/>
        <w:jc w:val="both"/>
        <w:rPr>
          <w:noProof/>
        </w:rPr>
      </w:pPr>
      <w:r>
        <w:t xml:space="preserve">Kommissionen får begära att varje person som omfattas av denna försäkran lämnar information </w:t>
      </w:r>
      <w:r>
        <w:rPr>
          <w:u w:val="single"/>
        </w:rPr>
        <w:t>om varje fysisk eller juridisk person som är medlem i ett förvaltnings-, lednings- eller tillsynsorgan</w:t>
      </w:r>
      <w:r>
        <w:t xml:space="preserve"> eller som har befogenhet att företräda, fatta beslut eller utöva kontrollerande inflytande över dem, däribland juridiska och </w:t>
      </w:r>
      <w:r>
        <w:rPr>
          <w:u w:val="single"/>
        </w:rPr>
        <w:t>fysiska personer inom ägar- eller granskningssystemet, verkliga huvudmän</w:t>
      </w:r>
      <w:r>
        <w:t xml:space="preserve"> samt </w:t>
      </w:r>
      <w:r>
        <w:rPr>
          <w:u w:val="single"/>
        </w:rPr>
        <w:t>fysiska personer som är väsentliga för tilldelningen eller för genomförandet av den åtgärd eller det arbetsprogram</w:t>
      </w:r>
      <w:r>
        <w:t xml:space="preserve"> som är föremål för bidragsansökan, samt lämpliga styrkande handlingar som visar att ingen av dessa personer befinner sig i någon av de uteslutningssituationer som avses i 5 c–f.</w:t>
      </w:r>
    </w:p>
    <w:p w14:paraId="1CFB8A61" w14:textId="07C6C39F" w:rsidR="00475DDD" w:rsidRPr="00AD0164" w:rsidRDefault="00A17388" w:rsidP="00E874AF">
      <w:pPr>
        <w:spacing w:before="120" w:after="120"/>
        <w:ind w:firstLine="11"/>
        <w:jc w:val="both"/>
        <w:rPr>
          <w:noProof/>
        </w:rPr>
      </w:pPr>
      <w:r>
        <w:t xml:space="preserve">Kommissionen får begära styrkande handlingar från varje person som omfattas av försäkran </w:t>
      </w:r>
      <w:r>
        <w:rPr>
          <w:u w:val="single"/>
        </w:rPr>
        <w:t>avseende personen själv och fysiska eller juridiska personer med obegränsat ekonomiskt ansvar för personens skulder</w:t>
      </w:r>
      <w:r>
        <w:t>.</w:t>
      </w:r>
    </w:p>
    <w:p w14:paraId="1CFB8A62" w14:textId="77777777" w:rsidR="00475DDD" w:rsidRPr="00AD0164" w:rsidRDefault="00475DDD" w:rsidP="00475DDD">
      <w:pPr>
        <w:spacing w:after="120"/>
        <w:ind w:firstLine="11"/>
        <w:jc w:val="both"/>
        <w:rPr>
          <w:noProof/>
        </w:rPr>
      </w:pPr>
      <w:r>
        <w:t>Styrkande handlingar får begäras enligt följande:</w:t>
      </w:r>
    </w:p>
    <w:p w14:paraId="1CFB8A63" w14:textId="251F1553" w:rsidR="00357CC2" w:rsidRDefault="00DA410F" w:rsidP="00E874AF">
      <w:pPr>
        <w:spacing w:before="120" w:after="120"/>
        <w:ind w:firstLine="11"/>
        <w:jc w:val="both"/>
        <w:rPr>
          <w:noProof/>
        </w:rPr>
      </w:pPr>
      <w:r>
        <w:t xml:space="preserve">I de situationer som avses i punkt 5 a, c, d, f, g och h måste ett aktuellt utdrag ur ett officiellt register tillhandahållas eller, om ett sådant inte kan företes, en likvärdig aktuell handling utfärdad av en rättslig eller administrativ myndighet i personens etableringsland, som visar att dessa krav är uppfyllda. </w:t>
      </w:r>
    </w:p>
    <w:p w14:paraId="1CFB8A64" w14:textId="5BA12DEC"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rPr>
      </w:pPr>
      <w:r>
        <w:lastRenderedPageBreak/>
        <w:t>I de situationer som avses i punkt 5 a och b ovan krävs aktuella intyg eller skrivelser från de behöriga myndigheterna i etableringslandet. Dessa handlingar ska styrka att personen har betalat alla lagstadgade skatter och sociala avgifter, t.ex. moms, inkomstskatt (gäller endast fysiska personer), bolagsskatt (gäller endast juridiska personer) och arbetsgivaravgifter eller egenavgifter.</w:t>
      </w:r>
      <w:r>
        <w:rPr>
          <w:snapToGrid w:val="0"/>
        </w:rPr>
        <w:t xml:space="preserve"> Om någon av dessa handlingar inte utfärdas i det berörda landet får personen avge en försäkran under ed inför en rättslig myndighet eller notarius publicus eller, i avsaknad av detta, en försäkran på heder och samvete inför en administrativ myndighet eller en behörig branschorganisation i personens etableringsland.</w:t>
      </w:r>
    </w:p>
    <w:p w14:paraId="1CFB8A65" w14:textId="4C6AB543" w:rsidR="00542432" w:rsidRDefault="00542432" w:rsidP="00E874AF">
      <w:pPr>
        <w:tabs>
          <w:tab w:val="left" w:pos="-480"/>
          <w:tab w:val="left" w:pos="-142"/>
          <w:tab w:val="left" w:pos="0"/>
          <w:tab w:val="left" w:pos="4680"/>
          <w:tab w:val="left" w:pos="8400"/>
        </w:tabs>
        <w:spacing w:before="100" w:beforeAutospacing="1" w:after="100" w:afterAutospacing="1"/>
        <w:jc w:val="both"/>
        <w:rPr>
          <w:noProof/>
        </w:rPr>
      </w:pPr>
      <w:r>
        <w:t xml:space="preserve">Om en person redan har lämnat in sådana styrkande handlingar i samband med ett annat förfarande för tilldelning till </w:t>
      </w:r>
      <w:r>
        <w:rPr>
          <w:highlight w:val="cyan"/>
        </w:rPr>
        <w:t>kommissionen</w:t>
      </w:r>
      <w:r>
        <w:t xml:space="preserve"> måste handlingarna ha utfärdats tidigast ett år före den dag då de begärdes och måste fortfarande vara giltiga vid den tidpunkten. </w:t>
      </w:r>
    </w:p>
    <w:p w14:paraId="3AF4A306" w14:textId="77777777" w:rsidR="005E3354" w:rsidRDefault="005E3354" w:rsidP="005E3354">
      <w:pPr>
        <w:spacing w:before="100" w:beforeAutospacing="1" w:after="100" w:afterAutospacing="1"/>
        <w:jc w:val="both"/>
      </w:pPr>
      <w:r>
        <w:t>Personen behöver inte lämna in de styrkande handlingarna om dessa är kostnadsfritt tillgängliga i en nationell databas. Undertecknaren försäkrar att följande webbadress till databasen/identifieringsuppgifterna ger tillgång till de styrkande handlingar som krävs.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E3354" w:rsidRPr="000C2EE8" w14:paraId="2CBBBC7B" w14:textId="77777777" w:rsidTr="000808B7">
        <w:tc>
          <w:tcPr>
            <w:tcW w:w="4786" w:type="dxa"/>
            <w:shd w:val="clear" w:color="auto" w:fill="auto"/>
          </w:tcPr>
          <w:p w14:paraId="561EE988" w14:textId="77777777" w:rsidR="005E3354" w:rsidRPr="00897E28" w:rsidRDefault="005E3354" w:rsidP="000808B7">
            <w:pPr>
              <w:spacing w:before="100" w:beforeAutospacing="1" w:after="100" w:afterAutospacing="1"/>
              <w:jc w:val="center"/>
              <w:rPr>
                <w:b/>
                <w:bCs/>
                <w:sz w:val="22"/>
                <w:szCs w:val="22"/>
              </w:rPr>
            </w:pPr>
            <w:r>
              <w:t>Databasens internetadress</w:t>
            </w:r>
          </w:p>
        </w:tc>
        <w:tc>
          <w:tcPr>
            <w:tcW w:w="4678" w:type="dxa"/>
            <w:shd w:val="clear" w:color="auto" w:fill="auto"/>
          </w:tcPr>
          <w:p w14:paraId="7AF1E3C3" w14:textId="77777777" w:rsidR="005E3354" w:rsidRPr="00897E28" w:rsidRDefault="005E3354" w:rsidP="000808B7">
            <w:pPr>
              <w:spacing w:before="100" w:beforeAutospacing="1" w:after="100" w:afterAutospacing="1"/>
              <w:jc w:val="center"/>
              <w:rPr>
                <w:b/>
                <w:bCs/>
                <w:sz w:val="22"/>
                <w:szCs w:val="22"/>
              </w:rPr>
            </w:pPr>
            <w:r>
              <w:t xml:space="preserve">Handlingens identifieringsuppgifter </w:t>
            </w:r>
          </w:p>
        </w:tc>
      </w:tr>
      <w:tr w:rsidR="005E3354" w14:paraId="0633AF5E" w14:textId="77777777" w:rsidTr="000808B7">
        <w:tc>
          <w:tcPr>
            <w:tcW w:w="4786" w:type="dxa"/>
            <w:shd w:val="clear" w:color="auto" w:fill="auto"/>
          </w:tcPr>
          <w:p w14:paraId="393A9247" w14:textId="77777777" w:rsidR="005E3354" w:rsidRDefault="005E3354" w:rsidP="000808B7">
            <w:pPr>
              <w:spacing w:before="100" w:beforeAutospacing="1" w:after="100" w:afterAutospacing="1"/>
            </w:pPr>
            <w:r>
              <w:rPr>
                <w:i/>
                <w:highlight w:val="lightGray"/>
              </w:rPr>
              <w:t>Lägg till så många rader som behövs.</w:t>
            </w:r>
          </w:p>
        </w:tc>
        <w:tc>
          <w:tcPr>
            <w:tcW w:w="4678" w:type="dxa"/>
            <w:shd w:val="clear" w:color="auto" w:fill="auto"/>
          </w:tcPr>
          <w:p w14:paraId="170A6E3C" w14:textId="77777777" w:rsidR="005E3354" w:rsidRDefault="005E3354" w:rsidP="000808B7">
            <w:pPr>
              <w:spacing w:before="100" w:beforeAutospacing="1" w:after="100" w:afterAutospacing="1"/>
            </w:pPr>
          </w:p>
        </w:tc>
      </w:tr>
    </w:tbl>
    <w:p w14:paraId="1CFB8A66" w14:textId="221A7DE5" w:rsidR="00B42118" w:rsidRDefault="00B42118" w:rsidP="00166911">
      <w:pPr>
        <w:spacing w:before="100" w:beforeAutospacing="1" w:after="100" w:afterAutospacing="1"/>
        <w:ind w:left="1" w:firstLine="1"/>
        <w:jc w:val="both"/>
      </w:pPr>
      <w:r>
        <w:t xml:space="preserve">Den person som omfattas av denna försäkran och beviljas bidrag accepterar villkoren i </w:t>
      </w:r>
      <w:r>
        <w:rPr>
          <w:highlight w:val="cyan"/>
        </w:rPr>
        <w:t>bidragsavtalet</w:t>
      </w:r>
      <w:r>
        <w:t>.</w:t>
      </w:r>
    </w:p>
    <w:p w14:paraId="59846C07" w14:textId="4B33C285" w:rsidR="00352E2A" w:rsidRPr="008F0AC8" w:rsidRDefault="00352E2A" w:rsidP="00352E2A">
      <w:pPr>
        <w:spacing w:before="100" w:beforeAutospacing="1" w:after="100" w:afterAutospacing="1"/>
        <w:jc w:val="both"/>
        <w:rPr>
          <w:b/>
          <w:noProof/>
        </w:rPr>
      </w:pPr>
      <w:r>
        <w:rPr>
          <w:b/>
        </w:rPr>
        <w:t xml:space="preserve">Personen är skyldig att omedelbart informera </w:t>
      </w:r>
      <w:r>
        <w:rPr>
          <w:b/>
          <w:highlight w:val="cyan"/>
        </w:rPr>
        <w:t>kommissionen</w:t>
      </w:r>
      <w:r>
        <w:rPr>
          <w:b/>
        </w:rPr>
        <w:t xml:space="preserve"> om varje förändring av de ovan beskrivna situationerna.</w:t>
      </w:r>
    </w:p>
    <w:p w14:paraId="1CFB8A67" w14:textId="34A29481" w:rsidR="00420F62" w:rsidRPr="00166911" w:rsidRDefault="006D58B5" w:rsidP="00630C1C">
      <w:pPr>
        <w:spacing w:before="100" w:beforeAutospacing="1" w:after="100" w:afterAutospacing="1"/>
        <w:jc w:val="both"/>
        <w:rPr>
          <w:b/>
          <w:noProof/>
        </w:rPr>
      </w:pPr>
      <w:r>
        <w:rPr>
          <w:b/>
        </w:rPr>
        <w:t>Den person som omfattas av denna försäkran kan uteslutas från förfarandet och bli föremål för administrativa sanktioner (uteslutning) om de uppgifter som lämnats in för att få delta i förfarandet visar sig vara oriktiga.</w:t>
      </w:r>
    </w:p>
    <w:p w14:paraId="79689553" w14:textId="77777777" w:rsidR="005A5941" w:rsidRDefault="005A5941" w:rsidP="00630C1C">
      <w:pPr>
        <w:tabs>
          <w:tab w:val="left" w:pos="4395"/>
          <w:tab w:val="left" w:pos="7797"/>
        </w:tabs>
        <w:spacing w:before="100" w:beforeAutospacing="1" w:after="100" w:afterAutospacing="1"/>
        <w:jc w:val="both"/>
      </w:pPr>
    </w:p>
    <w:p w14:paraId="1CFB8A68" w14:textId="28B9C288" w:rsidR="00DA410F" w:rsidRDefault="004D4F4A" w:rsidP="00630C1C">
      <w:pPr>
        <w:tabs>
          <w:tab w:val="left" w:pos="4395"/>
          <w:tab w:val="left" w:pos="7797"/>
        </w:tabs>
        <w:spacing w:before="100" w:beforeAutospacing="1" w:after="100" w:afterAutospacing="1"/>
        <w:jc w:val="both"/>
        <w:rPr>
          <w:noProof/>
        </w:rPr>
      </w:pPr>
      <w:r>
        <w:t>Fullständigt namn</w:t>
      </w:r>
      <w:r>
        <w:tab/>
        <w:t>Datum</w:t>
      </w:r>
      <w:r>
        <w:tab/>
      </w:r>
      <w:r w:rsidR="00C50794">
        <w:t>Underskrift</w:t>
      </w:r>
    </w:p>
    <w:p w14:paraId="2DB9645E" w14:textId="530EC0BC" w:rsidR="005E3354" w:rsidRPr="000808B7" w:rsidRDefault="005E3354" w:rsidP="005E3354">
      <w:pPr>
        <w:rPr>
          <w:i/>
          <w:iCs/>
        </w:rPr>
      </w:pPr>
      <w:r>
        <w:rPr>
          <w:i/>
        </w:rPr>
        <w:t>Försäkran ska undertecknas med</w:t>
      </w:r>
      <w:r w:rsidR="00B43E4C">
        <w:rPr>
          <w:i/>
        </w:rPr>
        <w:t xml:space="preserve"> elektronisk underskrift ELLER handskriven underskrift</w:t>
      </w:r>
      <w:r>
        <w:rPr>
          <w:i/>
        </w:rPr>
        <w:t>:</w:t>
      </w:r>
    </w:p>
    <w:p w14:paraId="3C4C41F7" w14:textId="77777777" w:rsidR="005E3354" w:rsidRPr="00B82973" w:rsidRDefault="005E3354" w:rsidP="005E3354">
      <w:pPr>
        <w:rPr>
          <w:i/>
        </w:rPr>
      </w:pPr>
    </w:p>
    <w:p w14:paraId="548B7613" w14:textId="73D34C82" w:rsidR="005E3354" w:rsidRPr="000808B7" w:rsidRDefault="005A5941" w:rsidP="005E3354">
      <w:pPr>
        <w:pStyle w:val="ListParagraph"/>
        <w:numPr>
          <w:ilvl w:val="0"/>
          <w:numId w:val="31"/>
        </w:numPr>
        <w:rPr>
          <w:b/>
          <w:bCs/>
          <w:i/>
          <w:iCs/>
        </w:rPr>
      </w:pPr>
      <w:r>
        <w:rPr>
          <w:b/>
          <w:i/>
        </w:rPr>
        <w:t>Elektronisk underskrift</w:t>
      </w:r>
      <w:r w:rsidR="005E3354">
        <w:rPr>
          <w:b/>
          <w:i/>
        </w:rPr>
        <w:t>:</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Pr>
          <w:i/>
        </w:rPr>
        <w:t xml:space="preserve">Om du har möjlighet att underteckna försäkran med hjälp av en kvalificerad elektronisk underskrift, ska den undertecknas elektroniskt av ditt/dina behöriga ombud. </w:t>
      </w:r>
      <w:r w:rsidRPr="005A5941">
        <w:rPr>
          <w:b/>
          <w:i/>
        </w:rPr>
        <w:t>Observera att endast en kvalificerad elektronisk underskrift i den mening som avses i förordning (EU) nr 910/2014 (eIDA-förordningen) kommer att godtas.</w:t>
      </w:r>
      <w:r>
        <w:rPr>
          <w:i/>
        </w:rPr>
        <w:t xml:space="preserve">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Pr>
          <w:i/>
        </w:rPr>
        <w:t>Innan du skickar tillbaka din elektroniskt undertecknade handling måste du kontrollera certifikatets underskrift och giltighet med hjälp av ett av följande verktyg:</w:t>
      </w:r>
    </w:p>
    <w:p w14:paraId="79C3F7C7" w14:textId="77777777" w:rsidR="005E3354" w:rsidRPr="000808B7" w:rsidRDefault="005E3354" w:rsidP="00784F9D">
      <w:pPr>
        <w:pStyle w:val="ListParagraph"/>
        <w:numPr>
          <w:ilvl w:val="0"/>
          <w:numId w:val="32"/>
        </w:numPr>
        <w:jc w:val="both"/>
        <w:rPr>
          <w:i/>
          <w:iCs/>
        </w:rPr>
      </w:pPr>
      <w:r>
        <w:rPr>
          <w:i/>
        </w:rPr>
        <w:t xml:space="preserve">Du kan kontrollera ett certifikats giltighet genom att ange antal och typ av giltiga underskrifter i ett dokument via valideringsverktyget DSS Demonstration här: </w:t>
      </w:r>
      <w:hyperlink r:id="rId12" w:history="1">
        <w:r>
          <w:rPr>
            <w:rStyle w:val="Hyperlink"/>
            <w:i/>
          </w:rPr>
          <w:t>https://ec.europa.eu/cefdigital/DSS/webapp-demo/validation</w:t>
        </w:r>
      </w:hyperlink>
      <w:r>
        <w:rPr>
          <w:i/>
        </w:rPr>
        <w:t>.</w:t>
      </w:r>
    </w:p>
    <w:p w14:paraId="6E05973C" w14:textId="77777777" w:rsidR="005E3354" w:rsidRPr="000808B7" w:rsidRDefault="005E3354" w:rsidP="00784F9D">
      <w:pPr>
        <w:pStyle w:val="ListParagraph"/>
        <w:numPr>
          <w:ilvl w:val="0"/>
          <w:numId w:val="32"/>
        </w:numPr>
        <w:jc w:val="both"/>
        <w:rPr>
          <w:i/>
          <w:iCs/>
        </w:rPr>
      </w:pPr>
      <w:r>
        <w:rPr>
          <w:i/>
        </w:rPr>
        <w:t xml:space="preserve">EU Trusted List Browser kan konsulteras för att kontrollera om leverantören av elektroniska underskrifter och den betrodda tjänst som leverantören tillhandahåller förekommer i förteckningen European Union Trusted List: </w:t>
      </w:r>
      <w:hyperlink r:id="rId13" w:anchor="/" w:history="1">
        <w:r>
          <w:rPr>
            <w:rStyle w:val="Hyperlink"/>
            <w:i/>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Pr>
          <w:i/>
        </w:rPr>
        <w:t>För att säkerställa att du använder en kvalificerad elektronisk underskrift som överensstämmer med eIDA-förordningen måste du kontrollera att både tjänsteleverantören och den tjänst för generering av kvalificerade certifikat som används finns förtecknad i EU:s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Pr>
          <w:b/>
          <w:i/>
        </w:rPr>
        <w:t>Handskriven underskrift:</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Pr>
          <w:i/>
        </w:rPr>
        <w:t>Om du inte har möjlighet att underteckna försäkran med hjälp av en kvalificerad elektronisk underskrift kan du fylla i den elektroniskt, skriva ut den och få den undertecknad och daterad av ditt/dina behöriga ombud med en handskriven underskrift.</w:t>
      </w:r>
    </w:p>
    <w:p w14:paraId="2DCD7C3A" w14:textId="77777777" w:rsidR="005E3354" w:rsidRPr="00F76ABA" w:rsidRDefault="005E3354" w:rsidP="005E3354">
      <w:pPr>
        <w:rPr>
          <w:noProof/>
        </w:rPr>
      </w:pPr>
    </w:p>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4"/>
      <w:headerReference w:type="first" r:id="rId15"/>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B8A6B" w14:textId="77777777" w:rsidR="00507BDE" w:rsidRDefault="00507BDE">
      <w:r>
        <w:separator/>
      </w:r>
    </w:p>
  </w:endnote>
  <w:endnote w:type="continuationSeparator" w:id="0">
    <w:p w14:paraId="1CFB8A6C" w14:textId="77777777" w:rsidR="00507BDE" w:rsidRDefault="005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D" w14:textId="2C08D58A" w:rsidR="00D94500" w:rsidRPr="00D94500" w:rsidRDefault="00D94500" w:rsidP="00D94500">
    <w:pPr>
      <w:pStyle w:val="Footer"/>
      <w:jc w:val="center"/>
      <w:rPr>
        <w:sz w:val="20"/>
      </w:rPr>
    </w:pPr>
    <w:r>
      <w:rPr>
        <w:sz w:val="20"/>
      </w:rPr>
      <w:fldChar w:fldCharType="begin"/>
    </w:r>
    <w:r>
      <w:rPr>
        <w:sz w:val="20"/>
      </w:rPr>
      <w:instrText xml:space="preserve"> PAGE   \* MERGEFORMAT </w:instrText>
    </w:r>
    <w:r>
      <w:rPr>
        <w:sz w:val="20"/>
      </w:rPr>
      <w:fldChar w:fldCharType="separate"/>
    </w:r>
    <w:r w:rsidR="008D575D">
      <w:rPr>
        <w:noProof/>
        <w:sz w:val="20"/>
      </w:rPr>
      <w:t>7</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B8A69" w14:textId="77777777" w:rsidR="00507BDE" w:rsidRDefault="00507BDE">
      <w:r>
        <w:separator/>
      </w:r>
    </w:p>
  </w:footnote>
  <w:footnote w:type="continuationSeparator" w:id="0">
    <w:p w14:paraId="1CFB8A6A" w14:textId="77777777" w:rsidR="00507BDE" w:rsidRDefault="00507BDE">
      <w:r>
        <w:continuationSeparator/>
      </w:r>
    </w:p>
  </w:footnote>
  <w:footnote w:id="1">
    <w:p w14:paraId="1CFB8A73" w14:textId="77777777" w:rsidR="00F8721F" w:rsidRPr="00E874AF" w:rsidRDefault="00F8721F">
      <w:pPr>
        <w:pStyle w:val="FootnoteText"/>
      </w:pPr>
      <w:r>
        <w:rPr>
          <w:rStyle w:val="FootnoteReference"/>
        </w:rPr>
        <w:footnoteRef/>
      </w:r>
      <w:r>
        <w:t xml:space="preserve"> Kontrollera mot förslagsinfordran om särskilda alternativ anges för undertecknande av försäkran.</w:t>
      </w:r>
    </w:p>
  </w:footnote>
  <w:footnote w:id="2">
    <w:p w14:paraId="1CFB8A74" w14:textId="77777777" w:rsidR="009E5794" w:rsidRDefault="009E5794" w:rsidP="00E874AF">
      <w:pPr>
        <w:pStyle w:val="FootnoteText"/>
        <w:ind w:left="0" w:firstLine="0"/>
      </w:pPr>
      <w:r>
        <w:rPr>
          <w:rStyle w:val="FootnoteReference"/>
        </w:rPr>
        <w:footnoteRef/>
      </w:r>
      <w:r>
        <w:t xml:space="preserve"> Detta gäller inte anknutna enheter, om inte uppgifter om deras finansiella och operativa kapacitet behövs därför att bidragsmottagaren består av de anknutna enheterna och inte själv har den kapacitet som krävs.</w:t>
      </w:r>
    </w:p>
  </w:footnote>
  <w:footnote w:id="3">
    <w:p w14:paraId="3CAFD38F" w14:textId="1AB7E708" w:rsidR="004C25AF" w:rsidRPr="004C25AF" w:rsidRDefault="004C25AF" w:rsidP="00784F9D">
      <w:pPr>
        <w:pStyle w:val="FootnoteText"/>
        <w:ind w:left="142" w:hanging="142"/>
      </w:pPr>
      <w:r>
        <w:rPr>
          <w:rStyle w:val="FootnoteReference"/>
        </w:rPr>
        <w:footnoteRef/>
      </w:r>
      <w:r>
        <w:t xml:space="preserve"> Försäkran enligt denna punkt 5 är frivillig och får inte ha negativa rättsliga följder för personen förrän villkoren i artikel 141.1 a i budgetförordningen är uppfyllda.</w:t>
      </w:r>
    </w:p>
  </w:footnote>
  <w:footnote w:id="4">
    <w:p w14:paraId="772EBA35" w14:textId="5CCD0786" w:rsidR="006D0209" w:rsidRPr="00AE2B3A" w:rsidRDefault="006D0209" w:rsidP="00AE2B3A">
      <w:pPr>
        <w:pStyle w:val="FootnoteText"/>
        <w:ind w:left="142" w:hanging="142"/>
      </w:pPr>
      <w:r>
        <w:rPr>
          <w:rStyle w:val="FootnoteReference"/>
        </w:rPr>
        <w:footnoteRef/>
      </w:r>
      <w:r>
        <w:t xml:space="preserve"> Om den fysiska personen har identifierats i bidragsansökan som väsentlig för tilldelningen eller genomförandet av det rättsliga åtagandet i den mening som avses i artikel 136.4 c i budgetförordningen (t.ex. ansvarig forskare i ett forskningsprojekt).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E" w14:textId="6ECB22DD" w:rsidR="00BB4C9D" w:rsidRPr="00D94500" w:rsidRDefault="00C34F5B" w:rsidP="00BB4C9D">
    <w:pPr>
      <w:pStyle w:val="Header"/>
      <w:ind w:left="1"/>
      <w:jc w:val="right"/>
      <w:rPr>
        <w:sz w:val="22"/>
      </w:rPr>
    </w:pPr>
    <w:r>
      <w:rPr>
        <w:sz w:val="22"/>
      </w:rPr>
      <w:t>Version från maj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5"/>
  </w:num>
  <w:num w:numId="2">
    <w:abstractNumId w:val="0"/>
  </w:num>
  <w:num w:numId="3">
    <w:abstractNumId w:val="18"/>
  </w:num>
  <w:num w:numId="4">
    <w:abstractNumId w:val="5"/>
  </w:num>
  <w:num w:numId="5">
    <w:abstractNumId w:val="16"/>
  </w:num>
  <w:num w:numId="6">
    <w:abstractNumId w:val="12"/>
  </w:num>
  <w:num w:numId="7">
    <w:abstractNumId w:val="31"/>
  </w:num>
  <w:num w:numId="8">
    <w:abstractNumId w:val="17"/>
  </w:num>
  <w:num w:numId="9">
    <w:abstractNumId w:val="10"/>
  </w:num>
  <w:num w:numId="10">
    <w:abstractNumId w:val="8"/>
  </w:num>
  <w:num w:numId="11">
    <w:abstractNumId w:val="2"/>
  </w:num>
  <w:num w:numId="12">
    <w:abstractNumId w:val="24"/>
  </w:num>
  <w:num w:numId="13">
    <w:abstractNumId w:val="29"/>
  </w:num>
  <w:num w:numId="14">
    <w:abstractNumId w:val="22"/>
  </w:num>
  <w:num w:numId="15">
    <w:abstractNumId w:val="9"/>
  </w:num>
  <w:num w:numId="16">
    <w:abstractNumId w:val="23"/>
  </w:num>
  <w:num w:numId="17">
    <w:abstractNumId w:val="11"/>
  </w:num>
  <w:num w:numId="18">
    <w:abstractNumId w:val="1"/>
  </w:num>
  <w:num w:numId="19">
    <w:abstractNumId w:val="4"/>
  </w:num>
  <w:num w:numId="20">
    <w:abstractNumId w:val="20"/>
  </w:num>
  <w:num w:numId="21">
    <w:abstractNumId w:val="28"/>
  </w:num>
  <w:num w:numId="22">
    <w:abstractNumId w:val="15"/>
  </w:num>
  <w:num w:numId="23">
    <w:abstractNumId w:val="26"/>
  </w:num>
  <w:num w:numId="24">
    <w:abstractNumId w:val="13"/>
  </w:num>
  <w:num w:numId="25">
    <w:abstractNumId w:val="3"/>
  </w:num>
  <w:num w:numId="26">
    <w:abstractNumId w:val="6"/>
  </w:num>
  <w:num w:numId="27">
    <w:abstractNumId w:val="14"/>
  </w:num>
  <w:num w:numId="28">
    <w:abstractNumId w:val="30"/>
  </w:num>
  <w:num w:numId="29">
    <w:abstractNumId w:val="7"/>
  </w:num>
  <w:num w:numId="30">
    <w:abstractNumId w:val="27"/>
  </w:num>
  <w:num w:numId="31">
    <w:abstractNumId w:val="19"/>
  </w:num>
  <w:num w:numId="32">
    <w:abstractNumId w:val="2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49DC"/>
    <w:rsid w:val="00014FD9"/>
    <w:rsid w:val="00021DA6"/>
    <w:rsid w:val="00026850"/>
    <w:rsid w:val="00053405"/>
    <w:rsid w:val="00055F7F"/>
    <w:rsid w:val="00060716"/>
    <w:rsid w:val="00064BE7"/>
    <w:rsid w:val="00071407"/>
    <w:rsid w:val="00074BE1"/>
    <w:rsid w:val="000754E9"/>
    <w:rsid w:val="000804EF"/>
    <w:rsid w:val="00086A53"/>
    <w:rsid w:val="00091963"/>
    <w:rsid w:val="00096A66"/>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0118"/>
    <w:rsid w:val="00165EF8"/>
    <w:rsid w:val="00166911"/>
    <w:rsid w:val="00171175"/>
    <w:rsid w:val="0017158E"/>
    <w:rsid w:val="001751BC"/>
    <w:rsid w:val="0017670F"/>
    <w:rsid w:val="00176B6D"/>
    <w:rsid w:val="001861AB"/>
    <w:rsid w:val="001905D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54CA6"/>
    <w:rsid w:val="00265657"/>
    <w:rsid w:val="00270AB8"/>
    <w:rsid w:val="002836F9"/>
    <w:rsid w:val="00283922"/>
    <w:rsid w:val="00290F38"/>
    <w:rsid w:val="00292634"/>
    <w:rsid w:val="00293915"/>
    <w:rsid w:val="0029628A"/>
    <w:rsid w:val="002A06FE"/>
    <w:rsid w:val="002A2BB8"/>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31E40"/>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0F07"/>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74895"/>
    <w:rsid w:val="00583379"/>
    <w:rsid w:val="0059092B"/>
    <w:rsid w:val="005909BC"/>
    <w:rsid w:val="00590E7C"/>
    <w:rsid w:val="005A24DC"/>
    <w:rsid w:val="005A5941"/>
    <w:rsid w:val="005B251C"/>
    <w:rsid w:val="005C3436"/>
    <w:rsid w:val="005C51BE"/>
    <w:rsid w:val="005C5B77"/>
    <w:rsid w:val="005C5B98"/>
    <w:rsid w:val="005C6293"/>
    <w:rsid w:val="005D0E13"/>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46CD"/>
    <w:rsid w:val="006D58B5"/>
    <w:rsid w:val="006E194A"/>
    <w:rsid w:val="006E3440"/>
    <w:rsid w:val="006E7056"/>
    <w:rsid w:val="006E7CB4"/>
    <w:rsid w:val="006F2DF6"/>
    <w:rsid w:val="006F3FDA"/>
    <w:rsid w:val="00712156"/>
    <w:rsid w:val="00712EBE"/>
    <w:rsid w:val="00730771"/>
    <w:rsid w:val="007311F3"/>
    <w:rsid w:val="00733632"/>
    <w:rsid w:val="00754EEF"/>
    <w:rsid w:val="007629F2"/>
    <w:rsid w:val="0076583F"/>
    <w:rsid w:val="007671FD"/>
    <w:rsid w:val="0078177C"/>
    <w:rsid w:val="00784F9D"/>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33431"/>
    <w:rsid w:val="008410CF"/>
    <w:rsid w:val="0084444D"/>
    <w:rsid w:val="00847486"/>
    <w:rsid w:val="0085094F"/>
    <w:rsid w:val="00855A0B"/>
    <w:rsid w:val="00861439"/>
    <w:rsid w:val="00863E25"/>
    <w:rsid w:val="00874F7A"/>
    <w:rsid w:val="00875DED"/>
    <w:rsid w:val="00876408"/>
    <w:rsid w:val="00876E1A"/>
    <w:rsid w:val="00892BCE"/>
    <w:rsid w:val="008A261F"/>
    <w:rsid w:val="008B1377"/>
    <w:rsid w:val="008B6FD1"/>
    <w:rsid w:val="008C5D23"/>
    <w:rsid w:val="008C6A7E"/>
    <w:rsid w:val="008D0799"/>
    <w:rsid w:val="008D11DF"/>
    <w:rsid w:val="008D2873"/>
    <w:rsid w:val="008D469E"/>
    <w:rsid w:val="008D4EFB"/>
    <w:rsid w:val="008D575D"/>
    <w:rsid w:val="008E0F00"/>
    <w:rsid w:val="008F0AC8"/>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D19B9"/>
    <w:rsid w:val="009E0F70"/>
    <w:rsid w:val="009E5794"/>
    <w:rsid w:val="009E7B1E"/>
    <w:rsid w:val="009F09C3"/>
    <w:rsid w:val="009F1166"/>
    <w:rsid w:val="009F7948"/>
    <w:rsid w:val="00A02216"/>
    <w:rsid w:val="00A02A53"/>
    <w:rsid w:val="00A04052"/>
    <w:rsid w:val="00A17388"/>
    <w:rsid w:val="00A21C89"/>
    <w:rsid w:val="00A278B9"/>
    <w:rsid w:val="00A34B87"/>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E4C"/>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50794"/>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1163"/>
    <w:rsid w:val="00D6465D"/>
    <w:rsid w:val="00D81DE9"/>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93CB4"/>
    <w:rsid w:val="00EA3B2A"/>
    <w:rsid w:val="00EA7244"/>
    <w:rsid w:val="00EB2479"/>
    <w:rsid w:val="00EB4B28"/>
    <w:rsid w:val="00EC047A"/>
    <w:rsid w:val="00EC271D"/>
    <w:rsid w:val="00EC5131"/>
    <w:rsid w:val="00ED2FD1"/>
    <w:rsid w:val="00EE0FDE"/>
    <w:rsid w:val="00EE6B42"/>
    <w:rsid w:val="00F00EDA"/>
    <w:rsid w:val="00F1427A"/>
    <w:rsid w:val="00F258CB"/>
    <w:rsid w:val="00F31BF8"/>
    <w:rsid w:val="00F33FD8"/>
    <w:rsid w:val="00F477B7"/>
    <w:rsid w:val="00F570A4"/>
    <w:rsid w:val="00F60811"/>
    <w:rsid w:val="00F613D0"/>
    <w:rsid w:val="00F632A4"/>
    <w:rsid w:val="00F66B6B"/>
    <w:rsid w:val="00F67A84"/>
    <w:rsid w:val="00F82CD4"/>
    <w:rsid w:val="00F8613D"/>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sv-SE"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sv-SE"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sv-SE"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eastAsia="de-DE"/>
    </w:rPr>
  </w:style>
  <w:style w:type="character" w:customStyle="1" w:styleId="BodyTextChar">
    <w:name w:val="Body Text Char"/>
    <w:link w:val="BodyText"/>
    <w:rsid w:val="00CB5635"/>
    <w:rPr>
      <w:rFonts w:ascii="Arial" w:hAnsi="Arial" w:cs="Arial"/>
      <w:sz w:val="24"/>
      <w:lang w:val="sv-S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sv-SE"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 w:id="999575544">
      <w:bodyDiv w:val="1"/>
      <w:marLeft w:val="0"/>
      <w:marRight w:val="0"/>
      <w:marTop w:val="0"/>
      <w:marBottom w:val="0"/>
      <w:divBdr>
        <w:top w:val="none" w:sz="0" w:space="0" w:color="auto"/>
        <w:left w:val="none" w:sz="0" w:space="0" w:color="auto"/>
        <w:bottom w:val="none" w:sz="0" w:space="0" w:color="auto"/>
        <w:right w:val="none" w:sz="0" w:space="0" w:color="auto"/>
      </w:divBdr>
    </w:div>
    <w:div w:id="116039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Other grant models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b530588c51ecabe21f26934d83ce8c7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0a3d5629c0809fee7ecac954f3d5f8b6"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Grant agreement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A90F6153-6A1B-4A11-9AA9-3F127684641F}">
  <ds:schemaRefs>
    <ds:schemaRef ds:uri="http://purl.org/dc/elements/1.1/"/>
    <ds:schemaRef ds:uri="http://schemas.microsoft.com/office/2006/metadata/properties"/>
    <ds:schemaRef ds:uri="http://schemas.microsoft.com/sharepoint/v3"/>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EFB9155-D671-4943-914C-43E6880CE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EF8440A1-4D00-4758-9D4F-958CA9A2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2502</Words>
  <Characters>15141</Characters>
  <Application>Microsoft Office Word</Application>
  <DocSecurity>0</DocSecurity>
  <Lines>275</Lines>
  <Paragraphs>122</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BJORK LANDH Karin (COMM-STOCKHOLM)</cp:lastModifiedBy>
  <cp:revision>17</cp:revision>
  <cp:lastPrinted>2018-07-20T08:10:00Z</cp:lastPrinted>
  <dcterms:created xsi:type="dcterms:W3CDTF">2022-01-28T10:37:00Z</dcterms:created>
  <dcterms:modified xsi:type="dcterms:W3CDTF">2024-06-04T12:29:00Z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0x010100D0966A0EB06BCE41920AE7F09F889088</vt:lpwstr>
  </property>
</Properties>
</file>